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21"/>
        <w:jc w:val="center"/>
      </w:pPr>
      <w:r>
        <w:rPr/>
        <w:t>Preference</w:t>
      </w:r>
      <w:r>
        <w:rPr>
          <w:spacing w:val="-9"/>
        </w:rPr>
        <w:t> </w:t>
      </w:r>
      <w:r>
        <w:rPr>
          <w:spacing w:val="-2"/>
        </w:rPr>
        <w:t>Worksheet</w:t>
      </w:r>
      <w:r>
        <w:rPr>
          <w:spacing w:val="-2"/>
          <w:vertAlign w:val="superscript"/>
        </w:rPr>
        <w:t>©</w:t>
      </w:r>
    </w:p>
    <w:p>
      <w:pPr>
        <w:pStyle w:val="BodyText"/>
        <w:spacing w:before="7"/>
        <w:rPr>
          <w:sz w:val="15"/>
        </w:rPr>
      </w:pPr>
    </w:p>
    <w:tbl>
      <w:tblPr>
        <w:tblW w:w="0" w:type="auto"/>
        <w:jc w:val="left"/>
        <w:tblInd w:w="35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7"/>
        <w:gridCol w:w="3014"/>
        <w:gridCol w:w="841"/>
        <w:gridCol w:w="1482"/>
        <w:gridCol w:w="963"/>
        <w:gridCol w:w="1482"/>
      </w:tblGrid>
      <w:tr>
        <w:trPr>
          <w:trHeight w:val="338" w:hRule="atLeast"/>
        </w:trPr>
        <w:tc>
          <w:tcPr>
            <w:tcW w:w="1137" w:type="dxa"/>
          </w:tcPr>
          <w:p>
            <w:pPr>
              <w:pStyle w:val="TableParagraph"/>
              <w:spacing w:before="31"/>
              <w:ind w:left="322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Name:</w:t>
            </w:r>
          </w:p>
        </w:tc>
        <w:tc>
          <w:tcPr>
            <w:tcW w:w="301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31"/>
              <w:ind w:left="225"/>
              <w:rPr>
                <w:b/>
                <w:sz w:val="24"/>
              </w:rPr>
            </w:pPr>
            <w:r>
              <w:rPr>
                <w:b/>
                <w:color w:val="231F20"/>
                <w:spacing w:val="-4"/>
                <w:sz w:val="24"/>
              </w:rPr>
              <w:t>Age:</w:t>
            </w:r>
          </w:p>
        </w:tc>
        <w:tc>
          <w:tcPr>
            <w:tcW w:w="14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31"/>
              <w:ind w:left="280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Date:</w:t>
            </w:r>
          </w:p>
        </w:tc>
        <w:tc>
          <w:tcPr>
            <w:tcW w:w="14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9"/>
        <w:gridCol w:w="1136"/>
        <w:gridCol w:w="1136"/>
        <w:gridCol w:w="1136"/>
        <w:gridCol w:w="1136"/>
        <w:gridCol w:w="1136"/>
        <w:gridCol w:w="1136"/>
      </w:tblGrid>
      <w:tr>
        <w:trPr>
          <w:trHeight w:val="1005" w:hRule="atLeast"/>
        </w:trPr>
        <w:tc>
          <w:tcPr>
            <w:tcW w:w="2409" w:type="dxa"/>
          </w:tcPr>
          <w:p>
            <w:pPr>
              <w:pStyle w:val="TableParagraph"/>
              <w:spacing w:before="158"/>
              <w:rPr>
                <w:b/>
                <w:sz w:val="20"/>
              </w:rPr>
            </w:pPr>
          </w:p>
          <w:p>
            <w:pPr>
              <w:pStyle w:val="TableParagraph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Item</w:t>
            </w:r>
          </w:p>
        </w:tc>
        <w:tc>
          <w:tcPr>
            <w:tcW w:w="1136" w:type="dxa"/>
          </w:tcPr>
          <w:p>
            <w:pPr>
              <w:pStyle w:val="TableParagraph"/>
              <w:spacing w:before="158"/>
              <w:rPr>
                <w:b/>
                <w:sz w:val="20"/>
              </w:rPr>
            </w:pPr>
          </w:p>
          <w:p>
            <w:pPr>
              <w:pStyle w:val="TableParagraph"/>
              <w:ind w:left="21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Rejects</w:t>
            </w:r>
          </w:p>
        </w:tc>
        <w:tc>
          <w:tcPr>
            <w:tcW w:w="1136" w:type="dxa"/>
          </w:tcPr>
          <w:p>
            <w:pPr>
              <w:pStyle w:val="TableParagraph"/>
              <w:spacing w:before="38"/>
              <w:rPr>
                <w:b/>
                <w:sz w:val="20"/>
              </w:rPr>
            </w:pPr>
          </w:p>
          <w:p>
            <w:pPr>
              <w:pStyle w:val="TableParagraph"/>
              <w:spacing w:line="249" w:lineRule="auto"/>
              <w:ind w:left="146" w:right="121" w:firstLine="289"/>
              <w:rPr>
                <w:b/>
                <w:sz w:val="20"/>
              </w:rPr>
            </w:pPr>
            <w:r>
              <w:rPr>
                <w:b/>
                <w:color w:val="231F20"/>
                <w:spacing w:val="-6"/>
                <w:sz w:val="20"/>
              </w:rPr>
              <w:t>No </w:t>
            </w:r>
            <w:r>
              <w:rPr>
                <w:b/>
                <w:color w:val="231F20"/>
                <w:spacing w:val="-2"/>
                <w:sz w:val="20"/>
              </w:rPr>
              <w:t>Reaction</w:t>
            </w:r>
          </w:p>
        </w:tc>
        <w:tc>
          <w:tcPr>
            <w:tcW w:w="1136" w:type="dxa"/>
          </w:tcPr>
          <w:p>
            <w:pPr>
              <w:pStyle w:val="TableParagraph"/>
              <w:spacing w:before="38"/>
              <w:rPr>
                <w:b/>
                <w:sz w:val="20"/>
              </w:rPr>
            </w:pPr>
          </w:p>
          <w:p>
            <w:pPr>
              <w:pStyle w:val="TableParagraph"/>
              <w:spacing w:line="249" w:lineRule="auto"/>
              <w:ind w:left="435" w:right="134" w:hanging="27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Reaches </w:t>
            </w:r>
            <w:r>
              <w:rPr>
                <w:b/>
                <w:color w:val="231F20"/>
                <w:spacing w:val="-4"/>
                <w:sz w:val="20"/>
              </w:rPr>
              <w:t>for</w:t>
            </w:r>
          </w:p>
        </w:tc>
        <w:tc>
          <w:tcPr>
            <w:tcW w:w="1136" w:type="dxa"/>
          </w:tcPr>
          <w:p>
            <w:pPr>
              <w:pStyle w:val="TableParagraph"/>
              <w:spacing w:line="249" w:lineRule="auto" w:before="28"/>
              <w:ind w:left="96" w:right="7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Protests </w:t>
            </w:r>
            <w:r>
              <w:rPr>
                <w:b/>
                <w:color w:val="231F20"/>
                <w:spacing w:val="-4"/>
                <w:sz w:val="20"/>
              </w:rPr>
              <w:t>when </w:t>
            </w:r>
            <w:r>
              <w:rPr>
                <w:b/>
                <w:color w:val="231F20"/>
                <w:spacing w:val="-2"/>
                <w:sz w:val="20"/>
              </w:rPr>
              <w:t>taken </w:t>
            </w:r>
            <w:r>
              <w:rPr>
                <w:b/>
                <w:color w:val="231F20"/>
                <w:spacing w:val="-4"/>
                <w:sz w:val="20"/>
              </w:rPr>
              <w:t>away</w:t>
            </w:r>
          </w:p>
        </w:tc>
        <w:tc>
          <w:tcPr>
            <w:tcW w:w="1136" w:type="dxa"/>
          </w:tcPr>
          <w:p>
            <w:pPr>
              <w:pStyle w:val="TableParagraph"/>
              <w:spacing w:before="38"/>
              <w:rPr>
                <w:b/>
                <w:sz w:val="20"/>
              </w:rPr>
            </w:pPr>
          </w:p>
          <w:p>
            <w:pPr>
              <w:pStyle w:val="TableParagraph"/>
              <w:spacing w:line="249" w:lineRule="auto"/>
              <w:ind w:left="157" w:right="132" w:firstLine="8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Shows pleasure</w:t>
            </w:r>
          </w:p>
        </w:tc>
        <w:tc>
          <w:tcPr>
            <w:tcW w:w="1136" w:type="dxa"/>
          </w:tcPr>
          <w:p>
            <w:pPr>
              <w:pStyle w:val="TableParagraph"/>
              <w:spacing w:before="38"/>
              <w:rPr>
                <w:b/>
                <w:sz w:val="20"/>
              </w:rPr>
            </w:pPr>
          </w:p>
          <w:p>
            <w:pPr>
              <w:pStyle w:val="TableParagraph"/>
              <w:spacing w:line="249" w:lineRule="auto"/>
              <w:ind w:left="308" w:right="265" w:hanging="15"/>
              <w:rPr>
                <w:b/>
                <w:sz w:val="20"/>
              </w:rPr>
            </w:pPr>
            <w:r>
              <w:rPr>
                <w:b/>
                <w:color w:val="231F20"/>
                <w:spacing w:val="-6"/>
                <w:sz w:val="20"/>
              </w:rPr>
              <w:t>Takes </w:t>
            </w:r>
            <w:r>
              <w:rPr>
                <w:b/>
                <w:color w:val="231F20"/>
                <w:spacing w:val="-2"/>
                <w:sz w:val="20"/>
              </w:rPr>
              <w:t>again</w:t>
            </w: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7" w:hRule="atLeast"/>
        </w:trPr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footerReference w:type="default" r:id="rId5"/>
      <w:type w:val="continuous"/>
      <w:pgSz w:w="12240" w:h="15840"/>
      <w:pgMar w:header="0" w:footer="1320" w:top="1580" w:bottom="1520" w:left="1420" w:right="13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1021461</wp:posOffset>
              </wp:positionH>
              <wp:positionV relativeFrom="page">
                <wp:posOffset>9308846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0.430pt;margin-top:732.980042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370752">
              <wp:simplePos x="0" y="0"/>
              <wp:positionH relativeFrom="page">
                <wp:posOffset>914400</wp:posOffset>
              </wp:positionH>
              <wp:positionV relativeFrom="page">
                <wp:posOffset>9118600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945728" from="72pt,718pt" to="540pt,718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2024-07-10T15:27:10Z</dcterms:created>
  <dcterms:modified xsi:type="dcterms:W3CDTF">2024-07-10T15:27:10Z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